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710"/>
          <w:tab w:val="left" w:leader="none" w:pos="3240"/>
          <w:tab w:val="left" w:leader="none" w:pos="8730"/>
        </w:tabs>
        <w:spacing w:after="0" w:lineRule="auto"/>
        <w:rPr>
          <w:u w:val="single"/>
        </w:rPr>
      </w:pPr>
      <w:r w:rsidDel="00000000" w:rsidR="00000000" w:rsidRPr="00000000">
        <w:rPr>
          <w:u w:val="single"/>
          <w:rtl w:val="0"/>
        </w:rPr>
        <w:t xml:space="preserve">Post Date</w:t>
        <w:tab/>
        <w:t xml:space="preserve"># of positions</w:t>
        <w:tab/>
        <w:t xml:space="preserve">Position / Description</w:t>
        <w:tab/>
        <w:t xml:space="preserve">Notice Deadline</w:t>
      </w:r>
    </w:p>
    <w:p w:rsidR="00000000" w:rsidDel="00000000" w:rsidP="00000000" w:rsidRDefault="00000000" w:rsidRPr="00000000" w14:paraId="00000002">
      <w:pPr>
        <w:tabs>
          <w:tab w:val="left" w:leader="none" w:pos="1710"/>
          <w:tab w:val="left" w:leader="none" w:pos="3240"/>
          <w:tab w:val="left" w:leader="none" w:pos="8730"/>
        </w:tabs>
        <w:spacing w:after="0" w:lineRule="auto"/>
        <w:rPr/>
      </w:pPr>
      <w:r w:rsidDel="00000000" w:rsidR="00000000" w:rsidRPr="00000000">
        <w:rPr>
          <w:rtl w:val="0"/>
        </w:rPr>
        <w:t xml:space="preserve">March 2023</w:t>
        <w:tab/>
        <w:t xml:space="preserve">         (1)</w:t>
        <w:tab/>
      </w:r>
      <w:r w:rsidDel="00000000" w:rsidR="00000000" w:rsidRPr="00000000">
        <w:rPr>
          <w:b w:val="1"/>
          <w:rtl w:val="0"/>
        </w:rPr>
        <w:t xml:space="preserve">Technology Support Technician</w:t>
      </w:r>
      <w:r w:rsidDel="00000000" w:rsidR="00000000" w:rsidRPr="00000000">
        <w:rPr>
          <w:rtl w:val="0"/>
        </w:rPr>
        <w:tab/>
        <w:t xml:space="preserve">Until Filled</w:t>
      </w:r>
    </w:p>
    <w:p w:rsidR="00000000" w:rsidDel="00000000" w:rsidP="00000000" w:rsidRDefault="00000000" w:rsidRPr="00000000" w14:paraId="00000003">
      <w:pPr>
        <w:tabs>
          <w:tab w:val="left" w:leader="none" w:pos="1710"/>
          <w:tab w:val="left" w:leader="none" w:pos="3240"/>
          <w:tab w:val="left" w:leader="none" w:pos="8730"/>
        </w:tabs>
        <w:spacing w:after="0" w:lineRule="auto"/>
        <w:rPr/>
      </w:pPr>
      <w:r w:rsidDel="00000000" w:rsidR="00000000" w:rsidRPr="00000000">
        <w:rPr>
          <w:rtl w:val="0"/>
        </w:rPr>
        <w:tab/>
        <w:tab/>
        <w:t xml:space="preserve">Full Time</w:t>
      </w:r>
    </w:p>
    <w:p w:rsidR="00000000" w:rsidDel="00000000" w:rsidP="00000000" w:rsidRDefault="00000000" w:rsidRPr="00000000" w14:paraId="00000004">
      <w:pPr>
        <w:spacing w:after="0" w:line="240" w:lineRule="auto"/>
        <w:ind w:left="360" w:hanging="360"/>
        <w:jc w:val="both"/>
        <w:rPr>
          <w:b w:val="1"/>
          <w:sz w:val="20"/>
          <w:szCs w:val="20"/>
          <w:u w:val="single"/>
        </w:rPr>
      </w:pPr>
      <w:r w:rsidDel="00000000" w:rsidR="00000000" w:rsidRPr="00000000">
        <w:rPr>
          <w:b w:val="1"/>
          <w:sz w:val="20"/>
          <w:szCs w:val="20"/>
          <w:u w:val="single"/>
          <w:rtl w:val="0"/>
        </w:rPr>
        <w:t xml:space="preserve">GENERAL JOB FUNCTION:</w:t>
      </w:r>
    </w:p>
    <w:p w:rsidR="00000000" w:rsidDel="00000000" w:rsidP="00000000" w:rsidRDefault="00000000" w:rsidRPr="00000000" w14:paraId="00000005">
      <w:pPr>
        <w:tabs>
          <w:tab w:val="left" w:leader="none" w:pos="-720"/>
          <w:tab w:val="left" w:leader="none" w:pos="0"/>
        </w:tabs>
        <w:spacing w:after="0" w:line="240" w:lineRule="auto"/>
        <w:ind w:right="-411"/>
        <w:rPr>
          <w:rFonts w:ascii="Calibri" w:cs="Calibri" w:eastAsia="Calibri" w:hAnsi="Calibri"/>
        </w:rPr>
      </w:pPr>
      <w:r w:rsidDel="00000000" w:rsidR="00000000" w:rsidRPr="00000000">
        <w:rPr>
          <w:sz w:val="20"/>
          <w:szCs w:val="20"/>
          <w:rtl w:val="0"/>
        </w:rPr>
        <w:t xml:space="preserve">The </w:t>
      </w:r>
      <w:r w:rsidDel="00000000" w:rsidR="00000000" w:rsidRPr="00000000">
        <w:rPr>
          <w:rtl w:val="0"/>
        </w:rPr>
        <w:t xml:space="preserve">Technology Support Technician will provide front line technical support for Whitehall District Schools staff.  This role will also perform troubleshooting/repairs of hardware and software applications at a support level.</w:t>
      </w:r>
      <w:r w:rsidDel="00000000" w:rsidR="00000000" w:rsidRPr="00000000">
        <w:rPr>
          <w:rFonts w:ascii="Calibri" w:cs="Calibri" w:eastAsia="Calibri" w:hAnsi="Calibri"/>
          <w:rtl w:val="0"/>
        </w:rPr>
        <w:t xml:space="preserve">.</w:t>
      </w:r>
    </w:p>
    <w:p w:rsidR="00000000" w:rsidDel="00000000" w:rsidP="00000000" w:rsidRDefault="00000000" w:rsidRPr="00000000" w14:paraId="00000006">
      <w:pPr>
        <w:tabs>
          <w:tab w:val="left" w:leader="none" w:pos="-720"/>
          <w:tab w:val="left" w:leader="none" w:pos="0"/>
        </w:tabs>
        <w:spacing w:after="0" w:line="240" w:lineRule="auto"/>
        <w:ind w:right="-411"/>
        <w:rPr>
          <w:rFonts w:ascii="Calibri" w:cs="Calibri" w:eastAsia="Calibri" w:hAnsi="Calibri"/>
        </w:rPr>
      </w:pPr>
      <w:r w:rsidDel="00000000" w:rsidR="00000000" w:rsidRPr="00000000">
        <w:rPr>
          <w:rtl w:val="0"/>
        </w:rPr>
      </w:r>
    </w:p>
    <w:p w:rsidR="00000000" w:rsidDel="00000000" w:rsidP="00000000" w:rsidRDefault="00000000" w:rsidRPr="00000000" w14:paraId="00000007">
      <w:pPr>
        <w:tabs>
          <w:tab w:val="left" w:leader="none" w:pos="-720"/>
          <w:tab w:val="left" w:leader="none" w:pos="0"/>
        </w:tabs>
        <w:spacing w:after="0" w:line="240" w:lineRule="auto"/>
        <w:ind w:right="-411"/>
        <w:rPr>
          <w:b w:val="1"/>
          <w:sz w:val="20"/>
          <w:szCs w:val="20"/>
          <w:u w:val="single"/>
        </w:rPr>
      </w:pPr>
      <w:r w:rsidDel="00000000" w:rsidR="00000000" w:rsidRPr="00000000">
        <w:rPr>
          <w:b w:val="1"/>
          <w:sz w:val="20"/>
          <w:szCs w:val="20"/>
          <w:u w:val="single"/>
          <w:rtl w:val="0"/>
        </w:rPr>
        <w:t xml:space="preserve">RESPONSIBILITIES: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s>
        <w:spacing w:after="0" w:before="0" w:line="192" w:lineRule="auto"/>
        <w:ind w:left="720" w:right="-411"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Maintains computer related services, such as web, email, user account,</w:t>
      </w:r>
      <w:r w:rsidDel="00000000" w:rsidR="00000000" w:rsidRPr="00000000">
        <w:rPr>
          <w:b w:val="1"/>
          <w:sz w:val="20"/>
          <w:szCs w:val="20"/>
          <w:rtl w:val="0"/>
        </w:rPr>
        <w:t xml:space="preserve"> </w:t>
      </w:r>
      <w:r w:rsidDel="00000000" w:rsidR="00000000" w:rsidRPr="00000000">
        <w:rPr>
          <w:rFonts w:ascii="Calibri" w:cs="Calibri" w:eastAsia="Calibri" w:hAnsi="Calibri"/>
          <w:sz w:val="21"/>
          <w:szCs w:val="21"/>
          <w:rtl w:val="0"/>
        </w:rPr>
        <w:t xml:space="preserve">and operating systems.</w:t>
      </w:r>
    </w:p>
    <w:p w:rsidR="00000000" w:rsidDel="00000000" w:rsidP="00000000" w:rsidRDefault="00000000" w:rsidRPr="00000000" w14:paraId="00000009">
      <w:pPr>
        <w:numPr>
          <w:ilvl w:val="0"/>
          <w:numId w:val="3"/>
        </w:numPr>
        <w:spacing w:after="0" w:line="192" w:lineRule="auto"/>
        <w:ind w:left="720" w:hanging="360"/>
        <w:jc w:val="both"/>
        <w:rPr>
          <w:rFonts w:ascii="Calibri" w:cs="Calibri" w:eastAsia="Calibri" w:hAnsi="Calibri"/>
        </w:rPr>
      </w:pPr>
      <w:r w:rsidDel="00000000" w:rsidR="00000000" w:rsidRPr="00000000">
        <w:rPr>
          <w:rtl w:val="0"/>
        </w:rPr>
        <w:t xml:space="preserve">Able to manage workload in a helpdesk ticketing system.</w:t>
      </w:r>
      <w:r w:rsidDel="00000000" w:rsidR="00000000" w:rsidRPr="00000000">
        <w:rPr>
          <w:rtl w:val="0"/>
        </w:rPr>
      </w:r>
    </w:p>
    <w:p w:rsidR="00000000" w:rsidDel="00000000" w:rsidP="00000000" w:rsidRDefault="00000000" w:rsidRPr="00000000" w14:paraId="0000000A">
      <w:pPr>
        <w:numPr>
          <w:ilvl w:val="0"/>
          <w:numId w:val="3"/>
        </w:numPr>
        <w:spacing w:after="0" w:line="192" w:lineRule="auto"/>
        <w:ind w:left="720" w:hanging="360"/>
        <w:rPr>
          <w:rFonts w:ascii="Calibri" w:cs="Calibri" w:eastAsia="Calibri" w:hAnsi="Calibri"/>
        </w:rPr>
      </w:pPr>
      <w:r w:rsidDel="00000000" w:rsidR="00000000" w:rsidRPr="00000000">
        <w:rPr>
          <w:rtl w:val="0"/>
        </w:rPr>
        <w:t xml:space="preserve">Full client and device support in a school environment including, but not limited to:  Smart Boards, document cameras, projectors, audio systems, PC’s, monitors, printers, etc.</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technology and client support functions for WDS and WLACE with the Technology Coordinator.</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u w:val="none"/>
        </w:rPr>
      </w:pPr>
      <w:r w:rsidDel="00000000" w:rsidR="00000000" w:rsidRPr="00000000">
        <w:rPr>
          <w:rtl w:val="0"/>
        </w:rPr>
        <w:t xml:space="preserve">Google Apps for Education management, including Chromebook troubleshooting and repair.</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u w:val="none"/>
        </w:rPr>
      </w:pPr>
      <w:r w:rsidDel="00000000" w:rsidR="00000000" w:rsidRPr="00000000">
        <w:rPr>
          <w:rtl w:val="0"/>
        </w:rPr>
        <w:t xml:space="preserve">Windows PC software, hardware troubleshooting and repair.</w:t>
      </w:r>
    </w:p>
    <w:p w:rsidR="00000000" w:rsidDel="00000000" w:rsidP="00000000" w:rsidRDefault="00000000" w:rsidRPr="00000000" w14:paraId="0000000E">
      <w:pPr>
        <w:numPr>
          <w:ilvl w:val="0"/>
          <w:numId w:val="3"/>
        </w:numPr>
        <w:spacing w:after="0" w:line="192" w:lineRule="auto"/>
        <w:ind w:left="720" w:hanging="360"/>
      </w:pPr>
      <w:r w:rsidDel="00000000" w:rsidR="00000000" w:rsidRPr="00000000">
        <w:rPr>
          <w:rtl w:val="0"/>
        </w:rPr>
        <w:t xml:space="preserve">Installation and maintenance of low voltage systems, including networking audio-visual, cameras and security.</w:t>
      </w:r>
    </w:p>
    <w:p w:rsidR="00000000" w:rsidDel="00000000" w:rsidP="00000000" w:rsidRDefault="00000000" w:rsidRPr="00000000" w14:paraId="0000000F">
      <w:pPr>
        <w:numPr>
          <w:ilvl w:val="0"/>
          <w:numId w:val="3"/>
        </w:numPr>
        <w:spacing w:after="0" w:line="192" w:lineRule="auto"/>
        <w:ind w:left="720" w:hanging="360"/>
        <w:rPr>
          <w:u w:val="none"/>
        </w:rPr>
      </w:pPr>
      <w:r w:rsidDel="00000000" w:rsidR="00000000" w:rsidRPr="00000000">
        <w:rPr>
          <w:rtl w:val="0"/>
        </w:rPr>
        <w:t xml:space="preserve">Work with Active Directory (including LDAP &amp; SSO).</w:t>
      </w:r>
    </w:p>
    <w:p w:rsidR="00000000" w:rsidDel="00000000" w:rsidP="00000000" w:rsidRDefault="00000000" w:rsidRPr="00000000" w14:paraId="00000010">
      <w:pPr>
        <w:numPr>
          <w:ilvl w:val="0"/>
          <w:numId w:val="3"/>
        </w:numPr>
        <w:spacing w:after="0" w:line="192" w:lineRule="auto"/>
        <w:ind w:left="720" w:hanging="360"/>
        <w:rPr>
          <w:rFonts w:ascii="Calibri" w:cs="Calibri" w:eastAsia="Calibri" w:hAnsi="Calibri"/>
        </w:rPr>
      </w:pPr>
      <w:r w:rsidDel="00000000" w:rsidR="00000000" w:rsidRPr="00000000">
        <w:rPr>
          <w:rtl w:val="0"/>
        </w:rPr>
        <w:t xml:space="preserve">Assist Technology Coordinator with any open projects and technology operations.</w:t>
      </w:r>
    </w:p>
    <w:p w:rsidR="00000000" w:rsidDel="00000000" w:rsidP="00000000" w:rsidRDefault="00000000" w:rsidRPr="00000000" w14:paraId="00000011">
      <w:pPr>
        <w:numPr>
          <w:ilvl w:val="0"/>
          <w:numId w:val="3"/>
        </w:numPr>
        <w:spacing w:after="0" w:line="192" w:lineRule="auto"/>
        <w:ind w:left="720" w:hanging="360"/>
        <w:rPr>
          <w:rFonts w:ascii="Calibri" w:cs="Calibri" w:eastAsia="Calibri" w:hAnsi="Calibri"/>
        </w:rPr>
      </w:pPr>
      <w:r w:rsidDel="00000000" w:rsidR="00000000" w:rsidRPr="00000000">
        <w:rPr>
          <w:rtl w:val="0"/>
        </w:rPr>
        <w:t xml:space="preserve">Other duties as directed by the Technology Coordinator.</w:t>
      </w:r>
    </w:p>
    <w:p w:rsidR="00000000" w:rsidDel="00000000" w:rsidP="00000000" w:rsidRDefault="00000000" w:rsidRPr="00000000" w14:paraId="00000012">
      <w:pPr>
        <w:spacing w:after="0" w:line="240" w:lineRule="auto"/>
        <w:ind w:left="2970" w:firstLine="0"/>
        <w:jc w:val="both"/>
        <w:rPr>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sz w:val="20"/>
          <w:szCs w:val="20"/>
        </w:rPr>
      </w:pPr>
      <w:r w:rsidDel="00000000" w:rsidR="00000000" w:rsidRPr="00000000">
        <w:rPr>
          <w:b w:val="1"/>
          <w:sz w:val="20"/>
          <w:szCs w:val="20"/>
          <w:u w:val="single"/>
          <w:rtl w:val="0"/>
        </w:rPr>
        <w:t xml:space="preserve">QUALIFICATIONS</w:t>
      </w:r>
      <w:r w:rsidDel="00000000" w:rsidR="00000000" w:rsidRPr="00000000">
        <w:rPr>
          <w:sz w:val="20"/>
          <w:szCs w:val="20"/>
          <w:u w:val="single"/>
          <w:rtl w:val="0"/>
        </w:rPr>
        <w:t xml:space="preserve">: </w:t>
      </w:r>
      <w:r w:rsidDel="00000000" w:rsidR="00000000" w:rsidRPr="00000000">
        <w:rPr>
          <w:sz w:val="20"/>
          <w:szCs w:val="20"/>
          <w:rtl w:val="0"/>
        </w:rPr>
        <w:t xml:space="preserve"> </w:t>
      </w:r>
    </w:p>
    <w:p w:rsidR="00000000" w:rsidDel="00000000" w:rsidP="00000000" w:rsidRDefault="00000000" w:rsidRPr="00000000" w14:paraId="00000014">
      <w:pPr>
        <w:numPr>
          <w:ilvl w:val="0"/>
          <w:numId w:val="4"/>
        </w:numPr>
        <w:spacing w:after="0" w:line="192" w:lineRule="auto"/>
        <w:ind w:left="720" w:hanging="360"/>
        <w:jc w:val="both"/>
        <w:rPr>
          <w:rFonts w:ascii="Calibri" w:cs="Calibri" w:eastAsia="Calibri" w:hAnsi="Calibri"/>
        </w:rPr>
      </w:pPr>
      <w:r w:rsidDel="00000000" w:rsidR="00000000" w:rsidRPr="00000000">
        <w:rPr>
          <w:rtl w:val="0"/>
        </w:rPr>
        <w:t xml:space="preserve">High school diploma (required).</w:t>
      </w:r>
    </w:p>
    <w:p w:rsidR="00000000" w:rsidDel="00000000" w:rsidP="00000000" w:rsidRDefault="00000000" w:rsidRPr="00000000" w14:paraId="00000015">
      <w:pPr>
        <w:numPr>
          <w:ilvl w:val="0"/>
          <w:numId w:val="4"/>
        </w:numPr>
        <w:spacing w:after="0" w:line="192"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Possession of an Associate’s or Bachelor’s Degree in a technology related field (preferred).</w:t>
      </w:r>
    </w:p>
    <w:p w:rsidR="00000000" w:rsidDel="00000000" w:rsidP="00000000" w:rsidRDefault="00000000" w:rsidRPr="00000000" w14:paraId="00000016">
      <w:pPr>
        <w:numPr>
          <w:ilvl w:val="0"/>
          <w:numId w:val="4"/>
        </w:numPr>
        <w:spacing w:after="0" w:line="192" w:lineRule="auto"/>
        <w:ind w:left="720" w:hanging="360"/>
        <w:jc w:val="both"/>
        <w:rPr>
          <w:u w:val="none"/>
        </w:rPr>
      </w:pPr>
      <w:r w:rsidDel="00000000" w:rsidR="00000000" w:rsidRPr="00000000">
        <w:rPr>
          <w:rtl w:val="0"/>
        </w:rPr>
        <w:t xml:space="preserve">Technology related certifications such as A+, Network + or other related certifications.</w:t>
      </w:r>
    </w:p>
    <w:p w:rsidR="00000000" w:rsidDel="00000000" w:rsidP="00000000" w:rsidRDefault="00000000" w:rsidRPr="00000000" w14:paraId="00000017">
      <w:pPr>
        <w:numPr>
          <w:ilvl w:val="0"/>
          <w:numId w:val="4"/>
        </w:numPr>
        <w:spacing w:after="0" w:line="192" w:lineRule="auto"/>
        <w:ind w:left="720" w:hanging="360"/>
        <w:rPr>
          <w:rFonts w:ascii="Calibri" w:cs="Calibri" w:eastAsia="Calibri" w:hAnsi="Calibri"/>
        </w:rPr>
      </w:pPr>
      <w:r w:rsidDel="00000000" w:rsidR="00000000" w:rsidRPr="00000000">
        <w:rPr>
          <w:rtl w:val="0"/>
        </w:rPr>
        <w:t xml:space="preserve">Demonstrated ability and enthusiasm for working with people and technology.</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Ability to work in a fast paced team setting.</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Willingness to learn new technology in related areas; a self starter that is willing to take ownership of problems and solve them from start to finish.</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Possession of excellent communication, interpersonal, and customer service skills.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Possession of excellent organizational, written, and verbal skills.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An ability to prioritize and address multiple tasks and responsibilities.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Confidentiality.</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Cooperative and Collaborative worker.</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Self-directed achiever.</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rPr>
      </w:pPr>
      <w:r w:rsidDel="00000000" w:rsidR="00000000" w:rsidRPr="00000000">
        <w:rPr>
          <w:rtl w:val="0"/>
        </w:rPr>
        <w:t xml:space="preserve">Responsible and involved citizen.</w:t>
      </w:r>
    </w:p>
    <w:p w:rsidR="00000000" w:rsidDel="00000000" w:rsidP="00000000" w:rsidRDefault="00000000" w:rsidRPr="00000000" w14:paraId="00000021">
      <w:pPr>
        <w:spacing w:after="0" w:line="192" w:lineRule="auto"/>
        <w:jc w:val="both"/>
        <w:rPr/>
      </w:pPr>
      <w:r w:rsidDel="00000000" w:rsidR="00000000" w:rsidRPr="00000000">
        <w:rPr>
          <w:rtl w:val="0"/>
        </w:rPr>
      </w:r>
    </w:p>
    <w:p w:rsidR="00000000" w:rsidDel="00000000" w:rsidP="00000000" w:rsidRDefault="00000000" w:rsidRPr="00000000" w14:paraId="00000022">
      <w:pPr>
        <w:spacing w:after="0" w:line="240" w:lineRule="auto"/>
        <w:jc w:val="both"/>
        <w:rPr>
          <w:sz w:val="20"/>
          <w:szCs w:val="20"/>
          <w:u w:val="single"/>
        </w:rPr>
      </w:pPr>
      <w:r w:rsidDel="00000000" w:rsidR="00000000" w:rsidRPr="00000000">
        <w:rPr>
          <w:b w:val="1"/>
          <w:sz w:val="20"/>
          <w:szCs w:val="20"/>
          <w:u w:val="single"/>
          <w:rtl w:val="0"/>
        </w:rPr>
        <w:t xml:space="preserve">TERMS</w:t>
      </w:r>
      <w:r w:rsidDel="00000000" w:rsidR="00000000" w:rsidRPr="00000000">
        <w:rPr>
          <w:sz w:val="20"/>
          <w:szCs w:val="20"/>
          <w:u w:val="single"/>
          <w:rtl w:val="0"/>
        </w:rPr>
        <w:t xml:space="preserve">:</w:t>
      </w:r>
    </w:p>
    <w:p w:rsidR="00000000" w:rsidDel="00000000" w:rsidP="00000000" w:rsidRDefault="00000000" w:rsidRPr="00000000" w14:paraId="00000023">
      <w:pPr>
        <w:numPr>
          <w:ilvl w:val="0"/>
          <w:numId w:val="2"/>
        </w:numPr>
        <w:spacing w:after="0" w:line="240" w:lineRule="auto"/>
        <w:ind w:left="720" w:hanging="360"/>
        <w:jc w:val="both"/>
        <w:rPr/>
      </w:pPr>
      <w:r w:rsidDel="00000000" w:rsidR="00000000" w:rsidRPr="00000000">
        <w:rPr>
          <w:rtl w:val="0"/>
        </w:rPr>
        <w:t xml:space="preserve">Hourly, full time position.</w:t>
      </w:r>
    </w:p>
    <w:p w:rsidR="00000000" w:rsidDel="00000000" w:rsidP="00000000" w:rsidRDefault="00000000" w:rsidRPr="00000000" w14:paraId="00000024">
      <w:pPr>
        <w:numPr>
          <w:ilvl w:val="0"/>
          <w:numId w:val="2"/>
        </w:numPr>
        <w:spacing w:after="0" w:line="240" w:lineRule="auto"/>
        <w:ind w:left="720" w:hanging="360"/>
        <w:jc w:val="both"/>
        <w:rPr>
          <w:u w:val="none"/>
        </w:rPr>
      </w:pPr>
      <w:r w:rsidDel="00000000" w:rsidR="00000000" w:rsidRPr="00000000">
        <w:rPr>
          <w:rtl w:val="0"/>
        </w:rPr>
        <w:t xml:space="preserve">$17.50/hr</w:t>
      </w:r>
    </w:p>
    <w:p w:rsidR="00000000" w:rsidDel="00000000" w:rsidP="00000000" w:rsidRDefault="00000000" w:rsidRPr="00000000" w14:paraId="00000025">
      <w:pPr>
        <w:numPr>
          <w:ilvl w:val="0"/>
          <w:numId w:val="2"/>
        </w:numPr>
        <w:spacing w:after="0" w:line="240" w:lineRule="auto"/>
        <w:ind w:left="720" w:hanging="360"/>
        <w:jc w:val="both"/>
        <w:rPr>
          <w:u w:val="none"/>
        </w:rPr>
      </w:pPr>
      <w:r w:rsidDel="00000000" w:rsidR="00000000" w:rsidRPr="00000000">
        <w:rPr>
          <w:rtl w:val="0"/>
        </w:rPr>
        <w:t xml:space="preserve">Paid time off and paid holiday schedule</w:t>
      </w:r>
    </w:p>
    <w:p w:rsidR="00000000" w:rsidDel="00000000" w:rsidP="00000000" w:rsidRDefault="00000000" w:rsidRPr="00000000" w14:paraId="00000026">
      <w:pPr>
        <w:numPr>
          <w:ilvl w:val="0"/>
          <w:numId w:val="2"/>
        </w:numPr>
        <w:spacing w:after="0" w:line="240" w:lineRule="auto"/>
        <w:ind w:left="720" w:hanging="360"/>
        <w:jc w:val="both"/>
        <w:rPr>
          <w:u w:val="none"/>
        </w:rPr>
      </w:pPr>
      <w:r w:rsidDel="00000000" w:rsidR="00000000" w:rsidRPr="00000000">
        <w:rPr>
          <w:rtl w:val="0"/>
        </w:rPr>
        <w:t xml:space="preserve">Benefits package, including health, vision and dental insurance.</w:t>
      </w:r>
    </w:p>
    <w:p w:rsidR="00000000" w:rsidDel="00000000" w:rsidP="00000000" w:rsidRDefault="00000000" w:rsidRPr="00000000" w14:paraId="00000027">
      <w:pPr>
        <w:numPr>
          <w:ilvl w:val="0"/>
          <w:numId w:val="2"/>
        </w:numPr>
        <w:spacing w:after="0" w:line="240" w:lineRule="auto"/>
        <w:ind w:left="720" w:hanging="360"/>
        <w:jc w:val="both"/>
        <w:rPr>
          <w:u w:val="none"/>
        </w:rPr>
      </w:pPr>
      <w:r w:rsidDel="00000000" w:rsidR="00000000" w:rsidRPr="00000000">
        <w:rPr>
          <w:rtl w:val="0"/>
        </w:rPr>
        <w:t xml:space="preserve">Retirement benefits.</w:t>
      </w:r>
    </w:p>
    <w:p w:rsidR="00000000" w:rsidDel="00000000" w:rsidP="00000000" w:rsidRDefault="00000000" w:rsidRPr="00000000" w14:paraId="00000028">
      <w:pPr>
        <w:tabs>
          <w:tab w:val="left" w:leader="none" w:pos="1710"/>
          <w:tab w:val="left" w:leader="none" w:pos="3240"/>
          <w:tab w:val="left" w:leader="none" w:pos="8730"/>
        </w:tabs>
        <w:spacing w:after="0" w:line="240" w:lineRule="auto"/>
        <w:jc w:val="center"/>
        <w:rPr/>
      </w:pPr>
      <w:r w:rsidDel="00000000" w:rsidR="00000000" w:rsidRPr="00000000">
        <w:rPr>
          <w:rtl w:val="0"/>
        </w:rPr>
      </w:r>
    </w:p>
    <w:p w:rsidR="00000000" w:rsidDel="00000000" w:rsidP="00000000" w:rsidRDefault="00000000" w:rsidRPr="00000000" w14:paraId="00000029">
      <w:pPr>
        <w:tabs>
          <w:tab w:val="left" w:leader="none" w:pos="1710"/>
          <w:tab w:val="left" w:leader="none" w:pos="3240"/>
          <w:tab w:val="left" w:leader="none" w:pos="8730"/>
        </w:tabs>
        <w:spacing w:after="0" w:line="240" w:lineRule="auto"/>
        <w:jc w:val="center"/>
        <w:rPr>
          <w:sz w:val="24"/>
          <w:szCs w:val="24"/>
        </w:rPr>
      </w:pPr>
      <w:r w:rsidDel="00000000" w:rsidR="00000000" w:rsidRPr="00000000">
        <w:rPr>
          <w:sz w:val="24"/>
          <w:szCs w:val="24"/>
          <w:rtl w:val="0"/>
        </w:rPr>
        <w:t xml:space="preserve">Interested applicants should email their information to Kirsten Bolles at:  </w:t>
      </w:r>
      <w:hyperlink r:id="rId7">
        <w:r w:rsidDel="00000000" w:rsidR="00000000" w:rsidRPr="00000000">
          <w:rPr>
            <w:color w:val="1155cc"/>
            <w:sz w:val="24"/>
            <w:szCs w:val="24"/>
            <w:u w:val="single"/>
            <w:rtl w:val="0"/>
          </w:rPr>
          <w:t xml:space="preserve">kirstenbolles@whitehallschools.net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A">
      <w:pPr>
        <w:tabs>
          <w:tab w:val="left" w:leader="none" w:pos="1710"/>
          <w:tab w:val="left" w:leader="none" w:pos="3240"/>
          <w:tab w:val="left" w:leader="none" w:pos="8730"/>
        </w:tabs>
        <w:spacing w:after="0" w:line="240" w:lineRule="auto"/>
        <w:jc w:val="center"/>
        <w:rPr>
          <w:sz w:val="24"/>
          <w:szCs w:val="24"/>
        </w:rPr>
      </w:pPr>
      <w:r w:rsidDel="00000000" w:rsidR="00000000" w:rsidRPr="00000000">
        <w:rPr>
          <w:sz w:val="24"/>
          <w:szCs w:val="24"/>
          <w:rtl w:val="0"/>
        </w:rPr>
        <w:t xml:space="preserve">Applications will be considered complete when they contain a letter of interest, resume, and references.</w:t>
      </w:r>
    </w:p>
    <w:sectPr>
      <w:headerReference r:id="rId8" w:type="default"/>
      <w:footerReference r:id="rId9" w:type="default"/>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left" w:leader="none" w:pos="1710"/>
        <w:tab w:val="left" w:leader="none" w:pos="3600"/>
        <w:tab w:val="left" w:leader="none" w:pos="8370"/>
      </w:tabs>
      <w:spacing w:after="0" w:lineRule="auto"/>
      <w:jc w:val="center"/>
      <w:rPr>
        <w:color w:val="0000ff"/>
        <w:u w:val="single"/>
      </w:rPr>
    </w:pPr>
    <w:r w:rsidDel="00000000" w:rsidR="00000000" w:rsidRPr="00000000">
      <w:rPr>
        <w:rtl w:val="0"/>
      </w:rPr>
      <w:t xml:space="preserve">Available job postings can be viewed at </w:t>
    </w:r>
    <w:hyperlink r:id="rId1">
      <w:r w:rsidDel="00000000" w:rsidR="00000000" w:rsidRPr="00000000">
        <w:rPr>
          <w:color w:val="0000ff"/>
          <w:u w:val="single"/>
          <w:rtl w:val="0"/>
        </w:rPr>
        <w:t xml:space="preserve">www.whitehallschools.net</w:t>
      </w:r>
    </w:hyperlink>
    <w:r w:rsidDel="00000000" w:rsidR="00000000" w:rsidRPr="00000000">
      <w:rPr>
        <w:rtl w:val="0"/>
      </w:rPr>
    </w:r>
  </w:p>
  <w:p w:rsidR="00000000" w:rsidDel="00000000" w:rsidP="00000000" w:rsidRDefault="00000000" w:rsidRPr="00000000" w14:paraId="00000030">
    <w:pPr>
      <w:tabs>
        <w:tab w:val="left" w:leader="none" w:pos="1710"/>
        <w:tab w:val="left" w:leader="none" w:pos="3600"/>
        <w:tab w:val="left" w:leader="none" w:pos="8370"/>
      </w:tabs>
      <w:spacing w:after="0" w:line="240" w:lineRule="auto"/>
      <w:jc w:val="center"/>
      <w:rPr>
        <w:sz w:val="16"/>
        <w:szCs w:val="16"/>
      </w:rPr>
    </w:pPr>
    <w:r w:rsidDel="00000000" w:rsidR="00000000" w:rsidRPr="00000000">
      <w:rPr>
        <w:sz w:val="16"/>
        <w:szCs w:val="16"/>
        <w:rtl w:val="0"/>
      </w:rPr>
      <w:t xml:space="preserve">WHITEHALL DISTRICT SCHOOLS NON-DISCRIMINATION POLICY</w:t>
    </w:r>
  </w:p>
  <w:p w:rsidR="00000000" w:rsidDel="00000000" w:rsidP="00000000" w:rsidRDefault="00000000" w:rsidRPr="00000000" w14:paraId="00000031">
    <w:pPr>
      <w:tabs>
        <w:tab w:val="left" w:leader="none" w:pos="1710"/>
        <w:tab w:val="left" w:leader="none" w:pos="3600"/>
        <w:tab w:val="left" w:leader="none" w:pos="8370"/>
      </w:tabs>
      <w:spacing w:after="0" w:line="240" w:lineRule="auto"/>
      <w:jc w:val="center"/>
      <w:rPr>
        <w:sz w:val="16"/>
        <w:szCs w:val="16"/>
      </w:rPr>
    </w:pPr>
    <w:r w:rsidDel="00000000" w:rsidR="00000000" w:rsidRPr="00000000">
      <w:rPr>
        <w:sz w:val="16"/>
        <w:szCs w:val="16"/>
        <w:rtl w:val="0"/>
      </w:rPr>
      <w:t xml:space="preserve">It is the policy of Whitehall District Schools that no person shall, on the basis of race, color, national origin, gender, age, or disability, be excluded from participation in, be denied the benefits of, or be subjected to discrimination during any program or activity or in employment.  Coordinator – School Superintendent, 541 E. Slocum Street, Whitehall, MI  49461 – Phone 231-893-1005.  Adopted by the Board of Education, April 27, 1992.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after="0" w:lineRule="auto"/>
      <w:jc w:val="center"/>
      <w:rPr>
        <w:b w:val="1"/>
        <w:sz w:val="40"/>
        <w:szCs w:val="40"/>
      </w:rPr>
    </w:pPr>
    <w:r w:rsidDel="00000000" w:rsidR="00000000" w:rsidRPr="00000000">
      <w:rPr>
        <w:b w:val="1"/>
        <w:sz w:val="40"/>
        <w:szCs w:val="40"/>
        <w:rtl w:val="0"/>
      </w:rPr>
      <w:t xml:space="preserve">Whitehall District Schools </w:t>
    </w:r>
  </w:p>
  <w:p w:rsidR="00000000" w:rsidDel="00000000" w:rsidP="00000000" w:rsidRDefault="00000000" w:rsidRPr="00000000" w14:paraId="0000002C">
    <w:pPr>
      <w:spacing w:after="0" w:lineRule="auto"/>
      <w:jc w:val="center"/>
      <w:rPr>
        <w:b w:val="1"/>
        <w:sz w:val="40"/>
        <w:szCs w:val="40"/>
      </w:rPr>
    </w:pPr>
    <w:r w:rsidDel="00000000" w:rsidR="00000000" w:rsidRPr="00000000">
      <w:rPr>
        <w:b w:val="1"/>
        <w:sz w:val="40"/>
        <w:szCs w:val="40"/>
        <w:rtl w:val="0"/>
      </w:rPr>
      <w:t xml:space="preserve">Job Posting</w:t>
    </w:r>
  </w:p>
  <w:p w:rsidR="00000000" w:rsidDel="00000000" w:rsidP="00000000" w:rsidRDefault="00000000" w:rsidRPr="00000000" w14:paraId="0000002D">
    <w:pPr>
      <w:spacing w:after="0" w:lineRule="auto"/>
      <w:jc w:val="center"/>
      <w:rPr>
        <w:sz w:val="28"/>
        <w:szCs w:val="28"/>
      </w:rPr>
    </w:pPr>
    <w:r w:rsidDel="00000000" w:rsidR="00000000" w:rsidRPr="00000000">
      <w:rPr>
        <w:sz w:val="28"/>
        <w:szCs w:val="28"/>
        <w:rtl w:val="0"/>
      </w:rPr>
      <w:t xml:space="preserve">Deadline: Until Filled</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C633A"/>
    <w:rPr>
      <w:color w:val="0000ff" w:themeColor="hyperlink"/>
      <w:u w:val="single"/>
    </w:rPr>
  </w:style>
  <w:style w:type="paragraph" w:styleId="Header">
    <w:name w:val="header"/>
    <w:basedOn w:val="Normal"/>
    <w:link w:val="HeaderChar"/>
    <w:uiPriority w:val="99"/>
    <w:unhideWhenUsed w:val="1"/>
    <w:rsid w:val="00EC63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EC633A"/>
  </w:style>
  <w:style w:type="paragraph" w:styleId="Footer">
    <w:name w:val="footer"/>
    <w:basedOn w:val="Normal"/>
    <w:link w:val="FooterChar"/>
    <w:uiPriority w:val="99"/>
    <w:unhideWhenUsed w:val="1"/>
    <w:rsid w:val="00EC63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EC633A"/>
  </w:style>
  <w:style w:type="paragraph" w:styleId="ListParagraph">
    <w:name w:val="List Paragraph"/>
    <w:basedOn w:val="Normal"/>
    <w:uiPriority w:val="34"/>
    <w:qFormat w:val="1"/>
    <w:rsid w:val="00C878C3"/>
    <w:pPr>
      <w:ind w:left="720"/>
      <w:contextualSpacing w:val="1"/>
    </w:pPr>
  </w:style>
  <w:style w:type="paragraph" w:styleId="BalloonText">
    <w:name w:val="Balloon Text"/>
    <w:basedOn w:val="Normal"/>
    <w:link w:val="BalloonTextChar"/>
    <w:uiPriority w:val="99"/>
    <w:semiHidden w:val="1"/>
    <w:unhideWhenUsed w:val="1"/>
    <w:rsid w:val="0098128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81288"/>
    <w:rPr>
      <w:rFonts w:ascii="Tahoma" w:cs="Tahoma" w:hAnsi="Tahoma"/>
      <w:sz w:val="16"/>
      <w:szCs w:val="16"/>
    </w:rPr>
  </w:style>
  <w:style w:type="paragraph" w:styleId="Subtitle">
    <w:name w:val="Subtitle"/>
    <w:basedOn w:val="Normal"/>
    <w:link w:val="SubtitleChar"/>
    <w:qFormat w:val="1"/>
    <w:rsid w:val="00E833C3"/>
    <w:pPr>
      <w:spacing w:after="0" w:line="240" w:lineRule="auto"/>
      <w:jc w:val="center"/>
    </w:pPr>
    <w:rPr>
      <w:rFonts w:ascii="Times New Roman" w:cs="Times New Roman" w:eastAsia="Times New Roman" w:hAnsi="Times New Roman"/>
      <w:sz w:val="28"/>
      <w:szCs w:val="20"/>
    </w:rPr>
  </w:style>
  <w:style w:type="character" w:styleId="SubtitleChar" w:customStyle="1">
    <w:name w:val="Subtitle Char"/>
    <w:basedOn w:val="DefaultParagraphFont"/>
    <w:link w:val="Subtitle"/>
    <w:rsid w:val="00E833C3"/>
    <w:rPr>
      <w:rFonts w:ascii="Times New Roman" w:cs="Times New Roman" w:eastAsia="Times New Roman" w:hAnsi="Times New Roman"/>
      <w:sz w:val="28"/>
      <w:szCs w:val="20"/>
    </w:rPr>
  </w:style>
  <w:style w:type="paragraph" w:styleId="Subtitle">
    <w:name w:val="Subtitle"/>
    <w:basedOn w:val="Normal"/>
    <w:next w:val="Normal"/>
    <w:pPr>
      <w:spacing w:after="0" w:line="240" w:lineRule="auto"/>
      <w:jc w:val="center"/>
    </w:pPr>
    <w:rPr>
      <w:rFonts w:ascii="Times New Roman" w:cs="Times New Roman" w:eastAsia="Times New Roman" w:hAnsi="Times New Roman"/>
      <w:sz w:val="28"/>
      <w:szCs w:val="28"/>
    </w:rPr>
  </w:style>
  <w:style w:type="paragraph" w:styleId="Subtitle">
    <w:name w:val="Subtitle"/>
    <w:basedOn w:val="Normal"/>
    <w:next w:val="Normal"/>
    <w:pPr>
      <w:spacing w:after="0" w:line="240" w:lineRule="auto"/>
      <w:jc w:val="center"/>
    </w:pPr>
    <w:rPr>
      <w:rFonts w:ascii="Times New Roman" w:cs="Times New Roman" w:eastAsia="Times New Roman" w:hAnsi="Times New Roman"/>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irstenbolles@whitehallschools.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whitehall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vDg3I1e2ZbDKsmpQFzDwqkEw3A==">AMUW2mW8b+e1Ho9zSHPgWsmEmcIkV/N+Fu+VGUHGW56H0uxBIaLkskNpHHhGbECXgOpZ4Ns2Ls932qVee3UXkiHwUPH88mwjNmWStzDRuP+EAJAT7U7cpuo=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2016-05-31T16:18:00Z</dcterms:created>
  <dc:creator>Michelle Pulver</dc:creator>
</cp:coreProperties>
</file>